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267" w:rsidRPr="000D3DAF" w:rsidRDefault="00FF53C6" w:rsidP="001F5267">
      <w:pPr>
        <w:jc w:val="center"/>
        <w:rPr>
          <w:rFonts w:cs="B Sina"/>
          <w:sz w:val="28"/>
          <w:szCs w:val="28"/>
          <w:rtl/>
        </w:rPr>
      </w:pPr>
      <w:r w:rsidRPr="000D3DAF">
        <w:rPr>
          <w:rFonts w:cs="B Sina" w:hint="cs"/>
          <w:sz w:val="28"/>
          <w:szCs w:val="28"/>
          <w:rtl/>
        </w:rPr>
        <w:t>دانشگاه علوم و فنون دريايي خرمشهر(دانشكده اقتصاد و مديريت دريا)</w:t>
      </w:r>
    </w:p>
    <w:p w:rsidR="00FF53C6" w:rsidRPr="000D3DAF" w:rsidRDefault="00FF53C6" w:rsidP="00417E08">
      <w:pPr>
        <w:jc w:val="center"/>
        <w:rPr>
          <w:rFonts w:cs="B Sina"/>
          <w:sz w:val="28"/>
          <w:szCs w:val="28"/>
          <w:rtl/>
        </w:rPr>
      </w:pPr>
      <w:r w:rsidRPr="000D3DAF">
        <w:rPr>
          <w:rFonts w:cs="B Sina" w:hint="cs"/>
          <w:sz w:val="28"/>
          <w:szCs w:val="28"/>
          <w:rtl/>
        </w:rPr>
        <w:t xml:space="preserve">برنامه انتخاب واحد دوره كارشناسي </w:t>
      </w:r>
      <w:r w:rsidR="00417E08" w:rsidRPr="000D3DAF">
        <w:rPr>
          <w:rFonts w:cs="B Sina" w:hint="cs"/>
          <w:sz w:val="28"/>
          <w:szCs w:val="28"/>
          <w:rtl/>
        </w:rPr>
        <w:t>ارشد رشته</w:t>
      </w:r>
      <w:r w:rsidR="00CB04B9" w:rsidRPr="000D3DAF">
        <w:rPr>
          <w:rFonts w:cs="B Sina" w:hint="cs"/>
          <w:sz w:val="28"/>
          <w:szCs w:val="28"/>
          <w:rtl/>
        </w:rPr>
        <w:t xml:space="preserve">:  </w:t>
      </w:r>
      <w:r w:rsidR="00417E08" w:rsidRPr="000D3DAF">
        <w:rPr>
          <w:rFonts w:cs="B Sina" w:hint="cs"/>
          <w:sz w:val="28"/>
          <w:szCs w:val="28"/>
          <w:rtl/>
        </w:rPr>
        <w:t xml:space="preserve"> دريانوردي</w:t>
      </w:r>
      <w:r w:rsidR="00CB04B9" w:rsidRPr="000D3DAF">
        <w:rPr>
          <w:rFonts w:cs="B Sina" w:hint="cs"/>
          <w:sz w:val="28"/>
          <w:szCs w:val="28"/>
          <w:rtl/>
        </w:rPr>
        <w:t xml:space="preserve"> </w:t>
      </w:r>
      <w:r w:rsidR="00417E08" w:rsidRPr="000D3DAF">
        <w:rPr>
          <w:rFonts w:cs="B Sina" w:hint="cs"/>
          <w:sz w:val="28"/>
          <w:szCs w:val="28"/>
          <w:rtl/>
        </w:rPr>
        <w:t>-</w:t>
      </w:r>
      <w:r w:rsidR="00CB04B9" w:rsidRPr="000D3DAF">
        <w:rPr>
          <w:rFonts w:cs="B Sina" w:hint="cs"/>
          <w:sz w:val="28"/>
          <w:szCs w:val="28"/>
          <w:rtl/>
        </w:rPr>
        <w:t xml:space="preserve">  </w:t>
      </w:r>
      <w:r w:rsidR="00417E08" w:rsidRPr="000D3DAF">
        <w:rPr>
          <w:rFonts w:cs="B Sina" w:hint="cs"/>
          <w:sz w:val="28"/>
          <w:szCs w:val="28"/>
          <w:rtl/>
        </w:rPr>
        <w:t>گرايش حمل و نقل دريايي</w:t>
      </w:r>
      <w:r w:rsidR="00075574">
        <w:rPr>
          <w:rFonts w:cs="B Sina" w:hint="cs"/>
          <w:sz w:val="28"/>
          <w:szCs w:val="28"/>
          <w:rtl/>
        </w:rPr>
        <w:t>(ورودي 1393)</w:t>
      </w:r>
    </w:p>
    <w:tbl>
      <w:tblPr>
        <w:tblStyle w:val="TableGrid"/>
        <w:bidiVisual/>
        <w:tblW w:w="15877" w:type="dxa"/>
        <w:tblInd w:w="-87" w:type="dxa"/>
        <w:tblLayout w:type="fixed"/>
        <w:tblLook w:val="04A0"/>
      </w:tblPr>
      <w:tblGrid>
        <w:gridCol w:w="851"/>
        <w:gridCol w:w="3260"/>
        <w:gridCol w:w="709"/>
        <w:gridCol w:w="1984"/>
        <w:gridCol w:w="1418"/>
        <w:gridCol w:w="884"/>
        <w:gridCol w:w="2801"/>
        <w:gridCol w:w="851"/>
        <w:gridCol w:w="2126"/>
        <w:gridCol w:w="993"/>
      </w:tblGrid>
      <w:tr w:rsidR="00295319" w:rsidRPr="00185941" w:rsidTr="00D777E2">
        <w:tc>
          <w:tcPr>
            <w:tcW w:w="8222" w:type="dxa"/>
            <w:gridSpan w:val="5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295319" w:rsidRPr="00185941" w:rsidRDefault="00295319" w:rsidP="00AE15C6">
            <w:pPr>
              <w:jc w:val="center"/>
              <w:rPr>
                <w:rFonts w:cs="B Sina"/>
                <w:sz w:val="18"/>
                <w:szCs w:val="18"/>
                <w:rtl/>
              </w:rPr>
            </w:pPr>
            <w:r w:rsidRPr="00185941">
              <w:rPr>
                <w:rFonts w:cs="B Sina" w:hint="cs"/>
                <w:sz w:val="18"/>
                <w:szCs w:val="18"/>
                <w:rtl/>
              </w:rPr>
              <w:t>نيمسال اول</w:t>
            </w:r>
          </w:p>
        </w:tc>
        <w:tc>
          <w:tcPr>
            <w:tcW w:w="7655" w:type="dxa"/>
            <w:gridSpan w:val="5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295319" w:rsidRPr="00185941" w:rsidRDefault="00295319" w:rsidP="00AE15C6">
            <w:pPr>
              <w:jc w:val="center"/>
              <w:rPr>
                <w:rFonts w:cs="B Sina"/>
                <w:sz w:val="18"/>
                <w:szCs w:val="18"/>
                <w:rtl/>
              </w:rPr>
            </w:pPr>
            <w:r w:rsidRPr="00185941">
              <w:rPr>
                <w:rFonts w:cs="B Sina" w:hint="cs"/>
                <w:sz w:val="18"/>
                <w:szCs w:val="18"/>
                <w:rtl/>
              </w:rPr>
              <w:t>نيمسال دوم</w:t>
            </w:r>
          </w:p>
        </w:tc>
      </w:tr>
      <w:tr w:rsidR="00D777E2" w:rsidRPr="00185941" w:rsidTr="00D777E2">
        <w:tc>
          <w:tcPr>
            <w:tcW w:w="851" w:type="dxa"/>
            <w:tcBorders>
              <w:top w:val="single" w:sz="2" w:space="0" w:color="auto"/>
              <w:left w:val="single" w:sz="36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كد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پيشنياز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نوع درس</w:t>
            </w:r>
          </w:p>
        </w:tc>
        <w:tc>
          <w:tcPr>
            <w:tcW w:w="884" w:type="dxa"/>
            <w:tcBorders>
              <w:top w:val="single" w:sz="2" w:space="0" w:color="auto"/>
              <w:left w:val="single" w:sz="36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كد</w:t>
            </w:r>
          </w:p>
        </w:tc>
        <w:tc>
          <w:tcPr>
            <w:tcW w:w="2801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پيشنياز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نوع درس</w:t>
            </w:r>
          </w:p>
        </w:tc>
      </w:tr>
      <w:tr w:rsidR="00295319" w:rsidRPr="00485B7B" w:rsidTr="00D777E2">
        <w:tc>
          <w:tcPr>
            <w:tcW w:w="851" w:type="dxa"/>
            <w:tcBorders>
              <w:top w:val="single" w:sz="24" w:space="0" w:color="auto"/>
              <w:lef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7000</w:t>
            </w:r>
          </w:p>
        </w:tc>
        <w:tc>
          <w:tcPr>
            <w:tcW w:w="3260" w:type="dxa"/>
            <w:tcBorders>
              <w:top w:val="single" w:sz="24" w:space="0" w:color="auto"/>
            </w:tcBorders>
            <w:vAlign w:val="center"/>
          </w:tcPr>
          <w:p w:rsidR="00295319" w:rsidRPr="00A23107" w:rsidRDefault="00295319" w:rsidP="00AE15C6">
            <w:pPr>
              <w:rPr>
                <w:b/>
                <w:bCs/>
                <w:sz w:val="18"/>
                <w:szCs w:val="18"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مديريت منابع انساني پيشرفته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295319" w:rsidRPr="00A23107" w:rsidRDefault="00295319" w:rsidP="00AE15C6">
            <w:pPr>
              <w:jc w:val="center"/>
              <w:rPr>
                <w:rFonts w:cs="Titr"/>
                <w:b/>
                <w:bCs/>
                <w:sz w:val="18"/>
                <w:szCs w:val="18"/>
              </w:rPr>
            </w:pPr>
            <w:r w:rsidRPr="00A23107">
              <w:rPr>
                <w:rFonts w:cs="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984" w:type="dxa"/>
            <w:tcBorders>
              <w:top w:val="single" w:sz="24" w:space="0" w:color="auto"/>
              <w:right w:val="single" w:sz="2" w:space="0" w:color="auto"/>
            </w:tcBorders>
            <w:vAlign w:val="center"/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</w:rPr>
            </w:pPr>
            <w:r w:rsidRPr="00A2310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" w:space="0" w:color="auto"/>
              <w:righ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اصلي</w:t>
            </w:r>
          </w:p>
        </w:tc>
        <w:tc>
          <w:tcPr>
            <w:tcW w:w="884" w:type="dxa"/>
            <w:tcBorders>
              <w:top w:val="single" w:sz="24" w:space="0" w:color="auto"/>
              <w:left w:val="single" w:sz="36" w:space="0" w:color="auto"/>
            </w:tcBorders>
          </w:tcPr>
          <w:p w:rsidR="00295319" w:rsidRPr="00A23107" w:rsidRDefault="004D1983" w:rsidP="00AE15C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7007</w:t>
            </w:r>
          </w:p>
        </w:tc>
        <w:tc>
          <w:tcPr>
            <w:tcW w:w="2801" w:type="dxa"/>
            <w:tcBorders>
              <w:top w:val="single" w:sz="24" w:space="0" w:color="auto"/>
            </w:tcBorders>
            <w:vAlign w:val="center"/>
          </w:tcPr>
          <w:p w:rsidR="00295319" w:rsidRPr="00A23107" w:rsidRDefault="004D1983" w:rsidP="00AE15C6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حقوق و بيمه دريايي</w:t>
            </w:r>
          </w:p>
        </w:tc>
        <w:tc>
          <w:tcPr>
            <w:tcW w:w="851" w:type="dxa"/>
            <w:tcBorders>
              <w:top w:val="single" w:sz="24" w:space="0" w:color="auto"/>
            </w:tcBorders>
          </w:tcPr>
          <w:p w:rsidR="00295319" w:rsidRPr="00A23107" w:rsidRDefault="00295319" w:rsidP="00AE15C6">
            <w:pPr>
              <w:jc w:val="center"/>
              <w:rPr>
                <w:rFonts w:cs="Titr"/>
                <w:b/>
                <w:bCs/>
                <w:sz w:val="18"/>
                <w:szCs w:val="18"/>
              </w:rPr>
            </w:pPr>
            <w:r w:rsidRPr="00A23107">
              <w:rPr>
                <w:rFonts w:cs="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126" w:type="dxa"/>
            <w:tcBorders>
              <w:top w:val="single" w:sz="24" w:space="0" w:color="auto"/>
              <w:right w:val="single" w:sz="2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</w:rPr>
            </w:pPr>
            <w:r w:rsidRPr="00A2310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" w:space="0" w:color="auto"/>
              <w:righ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اصلي</w:t>
            </w:r>
          </w:p>
        </w:tc>
      </w:tr>
      <w:tr w:rsidR="00295319" w:rsidRPr="00485B7B" w:rsidTr="00D777E2">
        <w:tc>
          <w:tcPr>
            <w:tcW w:w="851" w:type="dxa"/>
            <w:tcBorders>
              <w:lef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7003</w:t>
            </w:r>
          </w:p>
        </w:tc>
        <w:tc>
          <w:tcPr>
            <w:tcW w:w="3260" w:type="dxa"/>
            <w:vAlign w:val="center"/>
          </w:tcPr>
          <w:p w:rsidR="00295319" w:rsidRPr="00A23107" w:rsidRDefault="00295319" w:rsidP="00AE15C6">
            <w:pPr>
              <w:rPr>
                <w:b/>
                <w:bCs/>
                <w:sz w:val="18"/>
                <w:szCs w:val="18"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اقتصاد مديريت</w:t>
            </w:r>
          </w:p>
        </w:tc>
        <w:tc>
          <w:tcPr>
            <w:tcW w:w="709" w:type="dxa"/>
          </w:tcPr>
          <w:p w:rsidR="00295319" w:rsidRPr="00A23107" w:rsidRDefault="00295319" w:rsidP="00AE15C6">
            <w:pPr>
              <w:jc w:val="center"/>
              <w:rPr>
                <w:rFonts w:cs="Titr"/>
                <w:b/>
                <w:bCs/>
                <w:sz w:val="18"/>
                <w:szCs w:val="18"/>
              </w:rPr>
            </w:pPr>
            <w:r w:rsidRPr="00A23107">
              <w:rPr>
                <w:rFonts w:cs="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</w:rPr>
            </w:pPr>
            <w:r w:rsidRPr="00A2310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اصلي</w:t>
            </w:r>
          </w:p>
        </w:tc>
        <w:tc>
          <w:tcPr>
            <w:tcW w:w="884" w:type="dxa"/>
            <w:tcBorders>
              <w:lef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7002</w:t>
            </w:r>
          </w:p>
        </w:tc>
        <w:tc>
          <w:tcPr>
            <w:tcW w:w="2801" w:type="dxa"/>
            <w:vAlign w:val="center"/>
          </w:tcPr>
          <w:p w:rsidR="00295319" w:rsidRPr="00A23107" w:rsidRDefault="00295319" w:rsidP="00AE15C6">
            <w:pPr>
              <w:rPr>
                <w:b/>
                <w:bCs/>
                <w:sz w:val="18"/>
                <w:szCs w:val="18"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تحقيق در عمليات پيشرفته</w:t>
            </w:r>
          </w:p>
        </w:tc>
        <w:tc>
          <w:tcPr>
            <w:tcW w:w="851" w:type="dxa"/>
          </w:tcPr>
          <w:p w:rsidR="00295319" w:rsidRPr="00A23107" w:rsidRDefault="00295319" w:rsidP="00AE15C6">
            <w:pPr>
              <w:jc w:val="center"/>
              <w:rPr>
                <w:rFonts w:cs="Titr"/>
                <w:b/>
                <w:bCs/>
                <w:sz w:val="18"/>
                <w:szCs w:val="18"/>
              </w:rPr>
            </w:pPr>
            <w:r w:rsidRPr="00A23107">
              <w:rPr>
                <w:rFonts w:cs="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</w:rPr>
            </w:pPr>
            <w:r w:rsidRPr="00A2310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اصلي</w:t>
            </w:r>
          </w:p>
        </w:tc>
      </w:tr>
      <w:tr w:rsidR="00295319" w:rsidRPr="00485B7B" w:rsidTr="00D777E2">
        <w:tc>
          <w:tcPr>
            <w:tcW w:w="851" w:type="dxa"/>
            <w:tcBorders>
              <w:lef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7005</w:t>
            </w:r>
          </w:p>
        </w:tc>
        <w:tc>
          <w:tcPr>
            <w:tcW w:w="3260" w:type="dxa"/>
            <w:vAlign w:val="center"/>
          </w:tcPr>
          <w:p w:rsidR="00295319" w:rsidRPr="00A23107" w:rsidRDefault="00295319" w:rsidP="00AE15C6">
            <w:pPr>
              <w:rPr>
                <w:b/>
                <w:bCs/>
                <w:sz w:val="18"/>
                <w:szCs w:val="18"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سياستهاي بين المللي دريايي</w:t>
            </w:r>
          </w:p>
        </w:tc>
        <w:tc>
          <w:tcPr>
            <w:tcW w:w="709" w:type="dxa"/>
          </w:tcPr>
          <w:p w:rsidR="00295319" w:rsidRPr="00A23107" w:rsidRDefault="00295319" w:rsidP="00AE15C6">
            <w:pPr>
              <w:jc w:val="center"/>
              <w:rPr>
                <w:rFonts w:cs="Titr"/>
                <w:b/>
                <w:bCs/>
                <w:sz w:val="18"/>
                <w:szCs w:val="18"/>
              </w:rPr>
            </w:pPr>
            <w:r w:rsidRPr="00A23107">
              <w:rPr>
                <w:rFonts w:cs="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</w:rPr>
            </w:pPr>
            <w:r w:rsidRPr="00A2310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اصلي</w:t>
            </w:r>
          </w:p>
        </w:tc>
        <w:tc>
          <w:tcPr>
            <w:tcW w:w="884" w:type="dxa"/>
            <w:tcBorders>
              <w:lef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7006</w:t>
            </w:r>
          </w:p>
        </w:tc>
        <w:tc>
          <w:tcPr>
            <w:tcW w:w="2801" w:type="dxa"/>
            <w:vAlign w:val="center"/>
          </w:tcPr>
          <w:p w:rsidR="00295319" w:rsidRPr="00A23107" w:rsidRDefault="00295319" w:rsidP="00AE15C6">
            <w:pPr>
              <w:rPr>
                <w:b/>
                <w:bCs/>
                <w:sz w:val="18"/>
                <w:szCs w:val="18"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قوانين حمل كالادر دريا</w:t>
            </w:r>
          </w:p>
        </w:tc>
        <w:tc>
          <w:tcPr>
            <w:tcW w:w="851" w:type="dxa"/>
          </w:tcPr>
          <w:p w:rsidR="00295319" w:rsidRPr="00A23107" w:rsidRDefault="00295319" w:rsidP="00AE15C6">
            <w:pPr>
              <w:jc w:val="center"/>
              <w:rPr>
                <w:rFonts w:cs="Titr"/>
                <w:b/>
                <w:bCs/>
                <w:sz w:val="18"/>
                <w:szCs w:val="18"/>
              </w:rPr>
            </w:pPr>
            <w:r w:rsidRPr="00A23107">
              <w:rPr>
                <w:rFonts w:cs="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</w:rPr>
            </w:pPr>
            <w:r w:rsidRPr="00A2310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اصلي</w:t>
            </w:r>
          </w:p>
        </w:tc>
      </w:tr>
      <w:tr w:rsidR="00295319" w:rsidRPr="00485B7B" w:rsidTr="00D777E2">
        <w:tc>
          <w:tcPr>
            <w:tcW w:w="851" w:type="dxa"/>
            <w:tcBorders>
              <w:left w:val="single" w:sz="36" w:space="0" w:color="auto"/>
            </w:tcBorders>
          </w:tcPr>
          <w:p w:rsidR="00295319" w:rsidRPr="00A23107" w:rsidRDefault="00DE74C1" w:rsidP="00AE15C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7001</w:t>
            </w:r>
          </w:p>
        </w:tc>
        <w:tc>
          <w:tcPr>
            <w:tcW w:w="3260" w:type="dxa"/>
            <w:vAlign w:val="center"/>
          </w:tcPr>
          <w:p w:rsidR="00295319" w:rsidRPr="00A23107" w:rsidRDefault="00DE74C1" w:rsidP="00AE15C6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مديريت استرا</w:t>
            </w:r>
            <w:r w:rsidR="00AF6C00">
              <w:rPr>
                <w:rFonts w:hint="cs"/>
                <w:b/>
                <w:bCs/>
                <w:sz w:val="18"/>
                <w:szCs w:val="18"/>
                <w:rtl/>
              </w:rPr>
              <w:t>ت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ژيك پيشرفته</w:t>
            </w:r>
          </w:p>
        </w:tc>
        <w:tc>
          <w:tcPr>
            <w:tcW w:w="709" w:type="dxa"/>
          </w:tcPr>
          <w:p w:rsidR="00295319" w:rsidRPr="00A23107" w:rsidRDefault="00295319" w:rsidP="00AE15C6">
            <w:pPr>
              <w:jc w:val="center"/>
              <w:rPr>
                <w:rFonts w:cs="Titr"/>
                <w:b/>
                <w:bCs/>
                <w:sz w:val="18"/>
                <w:szCs w:val="18"/>
              </w:rPr>
            </w:pPr>
            <w:r w:rsidRPr="00A23107">
              <w:rPr>
                <w:rFonts w:cs="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</w:rPr>
            </w:pPr>
            <w:r w:rsidRPr="00A2310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اصلي</w:t>
            </w:r>
          </w:p>
        </w:tc>
        <w:tc>
          <w:tcPr>
            <w:tcW w:w="884" w:type="dxa"/>
            <w:tcBorders>
              <w:lef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7008</w:t>
            </w:r>
          </w:p>
        </w:tc>
        <w:tc>
          <w:tcPr>
            <w:tcW w:w="2801" w:type="dxa"/>
            <w:vAlign w:val="center"/>
          </w:tcPr>
          <w:p w:rsidR="00295319" w:rsidRPr="00A23107" w:rsidRDefault="00295319" w:rsidP="00AE15C6">
            <w:pPr>
              <w:rPr>
                <w:b/>
                <w:bCs/>
                <w:sz w:val="18"/>
                <w:szCs w:val="18"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اصول پشتيباني بين المللي</w:t>
            </w:r>
          </w:p>
        </w:tc>
        <w:tc>
          <w:tcPr>
            <w:tcW w:w="851" w:type="dxa"/>
          </w:tcPr>
          <w:p w:rsidR="00295319" w:rsidRPr="00A23107" w:rsidRDefault="00295319" w:rsidP="00AE15C6">
            <w:pPr>
              <w:jc w:val="center"/>
              <w:rPr>
                <w:rFonts w:cs="Titr"/>
                <w:b/>
                <w:bCs/>
                <w:sz w:val="18"/>
                <w:szCs w:val="18"/>
              </w:rPr>
            </w:pPr>
            <w:r w:rsidRPr="00A23107">
              <w:rPr>
                <w:rFonts w:cs="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</w:rPr>
            </w:pPr>
            <w:r w:rsidRPr="00A2310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اصلي</w:t>
            </w:r>
          </w:p>
        </w:tc>
      </w:tr>
      <w:tr w:rsidR="00295319" w:rsidRPr="00485B7B" w:rsidTr="00D777E2">
        <w:tc>
          <w:tcPr>
            <w:tcW w:w="851" w:type="dxa"/>
            <w:tcBorders>
              <w:lef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7015</w:t>
            </w:r>
          </w:p>
        </w:tc>
        <w:tc>
          <w:tcPr>
            <w:tcW w:w="3260" w:type="dxa"/>
            <w:vAlign w:val="center"/>
          </w:tcPr>
          <w:p w:rsidR="00295319" w:rsidRPr="00A23107" w:rsidRDefault="00295319" w:rsidP="00AE15C6">
            <w:pPr>
              <w:rPr>
                <w:b/>
                <w:bCs/>
                <w:sz w:val="18"/>
                <w:szCs w:val="18"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روش تحقيق پيشرفته</w:t>
            </w:r>
          </w:p>
        </w:tc>
        <w:tc>
          <w:tcPr>
            <w:tcW w:w="709" w:type="dxa"/>
            <w:vAlign w:val="center"/>
          </w:tcPr>
          <w:p w:rsidR="00295319" w:rsidRPr="00A23107" w:rsidRDefault="000310B4" w:rsidP="00AE15C6">
            <w:pPr>
              <w:jc w:val="center"/>
              <w:rPr>
                <w:rFonts w:cs="Titr"/>
                <w:b/>
                <w:bCs/>
                <w:sz w:val="18"/>
                <w:szCs w:val="18"/>
                <w:rtl/>
              </w:rPr>
            </w:pPr>
            <w:r>
              <w:rPr>
                <w:rFonts w:cs="Tit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</w:rPr>
            </w:pPr>
            <w:r w:rsidRPr="00A2310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پيش</w:t>
            </w:r>
          </w:p>
        </w:tc>
        <w:tc>
          <w:tcPr>
            <w:tcW w:w="884" w:type="dxa"/>
            <w:tcBorders>
              <w:lef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7011</w:t>
            </w:r>
          </w:p>
        </w:tc>
        <w:tc>
          <w:tcPr>
            <w:tcW w:w="2801" w:type="dxa"/>
            <w:vAlign w:val="center"/>
          </w:tcPr>
          <w:p w:rsidR="00295319" w:rsidRPr="00A23107" w:rsidRDefault="00295319" w:rsidP="00AE15C6">
            <w:pPr>
              <w:rPr>
                <w:b/>
                <w:bCs/>
                <w:sz w:val="18"/>
                <w:szCs w:val="18"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سيستمهاي حمل و نقل دريائي</w:t>
            </w:r>
          </w:p>
        </w:tc>
        <w:tc>
          <w:tcPr>
            <w:tcW w:w="851" w:type="dxa"/>
          </w:tcPr>
          <w:p w:rsidR="00295319" w:rsidRPr="00A23107" w:rsidRDefault="00295319" w:rsidP="00AE15C6">
            <w:pPr>
              <w:jc w:val="center"/>
              <w:rPr>
                <w:rFonts w:cs="Titr"/>
                <w:b/>
                <w:bCs/>
                <w:sz w:val="18"/>
                <w:szCs w:val="18"/>
              </w:rPr>
            </w:pPr>
            <w:r w:rsidRPr="00A23107">
              <w:rPr>
                <w:rFonts w:cs="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126" w:type="dxa"/>
            <w:tcBorders>
              <w:right w:val="single" w:sz="2" w:space="0" w:color="auto"/>
            </w:tcBorders>
            <w:vAlign w:val="center"/>
          </w:tcPr>
          <w:p w:rsidR="00295319" w:rsidRPr="00A23107" w:rsidRDefault="00295319" w:rsidP="00AE15C6">
            <w:pPr>
              <w:rPr>
                <w:b/>
                <w:bCs/>
                <w:sz w:val="18"/>
                <w:szCs w:val="18"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سياستهاي بين المللي دريايي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تخصصي</w:t>
            </w:r>
          </w:p>
        </w:tc>
      </w:tr>
      <w:tr w:rsidR="00295319" w:rsidRPr="00485B7B" w:rsidTr="00D777E2">
        <w:tc>
          <w:tcPr>
            <w:tcW w:w="851" w:type="dxa"/>
            <w:tcBorders>
              <w:lef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7021</w:t>
            </w:r>
          </w:p>
        </w:tc>
        <w:tc>
          <w:tcPr>
            <w:tcW w:w="3260" w:type="dxa"/>
            <w:vAlign w:val="center"/>
          </w:tcPr>
          <w:p w:rsidR="00295319" w:rsidRPr="00A23107" w:rsidRDefault="00295319" w:rsidP="00A23107">
            <w:pPr>
              <w:rPr>
                <w:b/>
                <w:bCs/>
                <w:sz w:val="18"/>
                <w:szCs w:val="18"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زبان تخصصي پيش نياز</w:t>
            </w:r>
            <w:r w:rsidR="008E1D0C" w:rsidRPr="008E1D0C">
              <w:rPr>
                <w:rFonts w:hint="cs"/>
                <w:b/>
                <w:bCs/>
                <w:sz w:val="14"/>
                <w:szCs w:val="14"/>
                <w:rtl/>
              </w:rPr>
              <w:t>(رشته كارشناسي</w:t>
            </w:r>
            <w:r w:rsidRPr="008E1D0C">
              <w:rPr>
                <w:rFonts w:hint="cs"/>
                <w:b/>
                <w:bCs/>
                <w:sz w:val="14"/>
                <w:szCs w:val="14"/>
                <w:rtl/>
              </w:rPr>
              <w:t xml:space="preserve"> غير دريايي)</w:t>
            </w:r>
          </w:p>
        </w:tc>
        <w:tc>
          <w:tcPr>
            <w:tcW w:w="709" w:type="dxa"/>
          </w:tcPr>
          <w:p w:rsidR="00295319" w:rsidRPr="00A23107" w:rsidRDefault="00295319" w:rsidP="00AE15C6">
            <w:pPr>
              <w:jc w:val="center"/>
              <w:rPr>
                <w:rFonts w:cs="Titr"/>
                <w:b/>
                <w:bCs/>
                <w:sz w:val="18"/>
                <w:szCs w:val="18"/>
              </w:rPr>
            </w:pPr>
            <w:r w:rsidRPr="00A23107">
              <w:rPr>
                <w:rFonts w:cs="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</w:rPr>
            </w:pPr>
            <w:r w:rsidRPr="00A2310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پيش</w:t>
            </w:r>
          </w:p>
        </w:tc>
        <w:tc>
          <w:tcPr>
            <w:tcW w:w="884" w:type="dxa"/>
            <w:tcBorders>
              <w:lef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7012</w:t>
            </w:r>
          </w:p>
        </w:tc>
        <w:tc>
          <w:tcPr>
            <w:tcW w:w="2801" w:type="dxa"/>
            <w:vAlign w:val="center"/>
          </w:tcPr>
          <w:p w:rsidR="00295319" w:rsidRPr="00A23107" w:rsidRDefault="00295319" w:rsidP="00AE15C6">
            <w:pPr>
              <w:rPr>
                <w:b/>
                <w:bCs/>
                <w:sz w:val="18"/>
                <w:szCs w:val="18"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اقتصاد دريائي</w:t>
            </w:r>
          </w:p>
        </w:tc>
        <w:tc>
          <w:tcPr>
            <w:tcW w:w="851" w:type="dxa"/>
          </w:tcPr>
          <w:p w:rsidR="00295319" w:rsidRPr="00A23107" w:rsidRDefault="00295319" w:rsidP="00AE15C6">
            <w:pPr>
              <w:jc w:val="center"/>
              <w:rPr>
                <w:rFonts w:cs="Titr"/>
                <w:b/>
                <w:bCs/>
                <w:sz w:val="18"/>
                <w:szCs w:val="18"/>
              </w:rPr>
            </w:pPr>
            <w:r w:rsidRPr="00A23107">
              <w:rPr>
                <w:rFonts w:cs="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126" w:type="dxa"/>
            <w:tcBorders>
              <w:right w:val="single" w:sz="2" w:space="0" w:color="auto"/>
            </w:tcBorders>
            <w:vAlign w:val="center"/>
          </w:tcPr>
          <w:p w:rsidR="00295319" w:rsidRPr="00A23107" w:rsidRDefault="00295319" w:rsidP="00AE15C6">
            <w:pPr>
              <w:rPr>
                <w:b/>
                <w:bCs/>
                <w:sz w:val="18"/>
                <w:szCs w:val="18"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اقتصادمديريت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تخصصي</w:t>
            </w:r>
          </w:p>
        </w:tc>
      </w:tr>
      <w:tr w:rsidR="00295319" w:rsidRPr="00485B7B" w:rsidTr="00D777E2">
        <w:tc>
          <w:tcPr>
            <w:tcW w:w="851" w:type="dxa"/>
            <w:tcBorders>
              <w:lef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7022</w:t>
            </w:r>
          </w:p>
        </w:tc>
        <w:tc>
          <w:tcPr>
            <w:tcW w:w="3260" w:type="dxa"/>
            <w:vAlign w:val="center"/>
          </w:tcPr>
          <w:p w:rsidR="00295319" w:rsidRPr="00A23107" w:rsidRDefault="00295319" w:rsidP="00A23107">
            <w:pPr>
              <w:rPr>
                <w:b/>
                <w:bCs/>
                <w:sz w:val="18"/>
                <w:szCs w:val="18"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آمار كاربردي</w:t>
            </w:r>
            <w:r w:rsidR="008E1D0C">
              <w:rPr>
                <w:rFonts w:hint="cs"/>
                <w:b/>
                <w:bCs/>
                <w:sz w:val="18"/>
                <w:szCs w:val="18"/>
                <w:rtl/>
              </w:rPr>
              <w:t xml:space="preserve">(رشته كارشناسي </w:t>
            </w: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دريايي)</w:t>
            </w:r>
          </w:p>
        </w:tc>
        <w:tc>
          <w:tcPr>
            <w:tcW w:w="709" w:type="dxa"/>
          </w:tcPr>
          <w:p w:rsidR="00295319" w:rsidRPr="00A23107" w:rsidRDefault="000310B4" w:rsidP="00AE15C6">
            <w:pPr>
              <w:jc w:val="center"/>
              <w:rPr>
                <w:rFonts w:cs="Titr"/>
                <w:b/>
                <w:bCs/>
                <w:sz w:val="18"/>
                <w:szCs w:val="18"/>
              </w:rPr>
            </w:pPr>
            <w:r>
              <w:rPr>
                <w:rFonts w:cs="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</w:rPr>
            </w:pPr>
            <w:r w:rsidRPr="00A2310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پيش</w:t>
            </w:r>
          </w:p>
        </w:tc>
        <w:tc>
          <w:tcPr>
            <w:tcW w:w="884" w:type="dxa"/>
            <w:tcBorders>
              <w:left w:val="single" w:sz="36" w:space="0" w:color="auto"/>
            </w:tcBorders>
          </w:tcPr>
          <w:p w:rsidR="00295319" w:rsidRPr="00485B7B" w:rsidRDefault="00295319" w:rsidP="00AE15C6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01" w:type="dxa"/>
            <w:vAlign w:val="center"/>
          </w:tcPr>
          <w:p w:rsidR="00295319" w:rsidRPr="00485B7B" w:rsidRDefault="00295319" w:rsidP="00AE15C6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:rsidR="00295319" w:rsidRPr="00485B7B" w:rsidRDefault="00295319" w:rsidP="00AE15C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right w:val="single" w:sz="2" w:space="0" w:color="auto"/>
            </w:tcBorders>
            <w:vAlign w:val="center"/>
          </w:tcPr>
          <w:p w:rsidR="00295319" w:rsidRPr="00485B7B" w:rsidRDefault="00295319" w:rsidP="00AE15C6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36" w:space="0" w:color="auto"/>
            </w:tcBorders>
          </w:tcPr>
          <w:p w:rsidR="00295319" w:rsidRPr="00485B7B" w:rsidRDefault="00295319" w:rsidP="00AE15C6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295319" w:rsidRPr="003B41B7" w:rsidTr="00D777E2">
        <w:tc>
          <w:tcPr>
            <w:tcW w:w="4111" w:type="dxa"/>
            <w:gridSpan w:val="2"/>
            <w:tcBorders>
              <w:left w:val="single" w:sz="36" w:space="0" w:color="auto"/>
              <w:bottom w:val="single" w:sz="36" w:space="0" w:color="auto"/>
              <w:right w:val="single" w:sz="2" w:space="0" w:color="auto"/>
            </w:tcBorders>
          </w:tcPr>
          <w:p w:rsidR="00295319" w:rsidRPr="00DC7C82" w:rsidRDefault="00295319" w:rsidP="00AE15C6">
            <w:pPr>
              <w:jc w:val="center"/>
              <w:rPr>
                <w:rFonts w:cs="Titr"/>
                <w:sz w:val="20"/>
                <w:szCs w:val="20"/>
                <w:rtl/>
              </w:rPr>
            </w:pPr>
            <w:r w:rsidRPr="00DC7C82">
              <w:rPr>
                <w:rFonts w:cs="Titr" w:hint="cs"/>
                <w:sz w:val="20"/>
                <w:szCs w:val="20"/>
                <w:rtl/>
              </w:rPr>
              <w:t>جمع واحدها</w:t>
            </w:r>
          </w:p>
        </w:tc>
        <w:tc>
          <w:tcPr>
            <w:tcW w:w="4111" w:type="dxa"/>
            <w:gridSpan w:val="3"/>
            <w:tcBorders>
              <w:left w:val="single" w:sz="2" w:space="0" w:color="auto"/>
              <w:bottom w:val="single" w:sz="36" w:space="0" w:color="auto"/>
              <w:right w:val="single" w:sz="36" w:space="0" w:color="auto"/>
            </w:tcBorders>
          </w:tcPr>
          <w:p w:rsidR="00295319" w:rsidRPr="00DC7C82" w:rsidRDefault="00A23107" w:rsidP="00AE15C6">
            <w:pPr>
              <w:jc w:val="center"/>
              <w:rPr>
                <w:rFonts w:cs="Titr"/>
                <w:sz w:val="20"/>
                <w:szCs w:val="20"/>
                <w:rtl/>
              </w:rPr>
            </w:pPr>
            <w:r w:rsidRPr="00DC7C82">
              <w:rPr>
                <w:rFonts w:cs="Titr" w:hint="cs"/>
                <w:sz w:val="20"/>
                <w:szCs w:val="20"/>
                <w:rtl/>
              </w:rPr>
              <w:t>8</w:t>
            </w:r>
          </w:p>
        </w:tc>
        <w:tc>
          <w:tcPr>
            <w:tcW w:w="3685" w:type="dxa"/>
            <w:gridSpan w:val="2"/>
            <w:tcBorders>
              <w:left w:val="single" w:sz="36" w:space="0" w:color="auto"/>
              <w:bottom w:val="single" w:sz="36" w:space="0" w:color="auto"/>
              <w:right w:val="single" w:sz="2" w:space="0" w:color="auto"/>
            </w:tcBorders>
          </w:tcPr>
          <w:p w:rsidR="00295319" w:rsidRPr="00DC7C82" w:rsidRDefault="00295319" w:rsidP="00AE15C6">
            <w:pPr>
              <w:jc w:val="center"/>
              <w:rPr>
                <w:rFonts w:cs="Titr"/>
                <w:sz w:val="20"/>
                <w:szCs w:val="20"/>
                <w:rtl/>
              </w:rPr>
            </w:pPr>
            <w:r w:rsidRPr="00DC7C82">
              <w:rPr>
                <w:rFonts w:cs="Titr" w:hint="cs"/>
                <w:sz w:val="20"/>
                <w:szCs w:val="20"/>
                <w:rtl/>
              </w:rPr>
              <w:t>جمع واحدها</w:t>
            </w:r>
          </w:p>
        </w:tc>
        <w:tc>
          <w:tcPr>
            <w:tcW w:w="3970" w:type="dxa"/>
            <w:gridSpan w:val="3"/>
            <w:tcBorders>
              <w:left w:val="single" w:sz="2" w:space="0" w:color="auto"/>
              <w:bottom w:val="single" w:sz="36" w:space="0" w:color="auto"/>
              <w:right w:val="single" w:sz="36" w:space="0" w:color="auto"/>
            </w:tcBorders>
          </w:tcPr>
          <w:p w:rsidR="00295319" w:rsidRPr="00DC7C82" w:rsidRDefault="00295319" w:rsidP="00AE15C6">
            <w:pPr>
              <w:jc w:val="center"/>
              <w:rPr>
                <w:rFonts w:cs="Titr"/>
                <w:sz w:val="20"/>
                <w:szCs w:val="20"/>
                <w:rtl/>
              </w:rPr>
            </w:pPr>
            <w:r w:rsidRPr="00DC7C82">
              <w:rPr>
                <w:rFonts w:cs="Titr" w:hint="cs"/>
                <w:sz w:val="20"/>
                <w:szCs w:val="20"/>
                <w:rtl/>
              </w:rPr>
              <w:t>12</w:t>
            </w:r>
          </w:p>
        </w:tc>
      </w:tr>
      <w:tr w:rsidR="00295319" w:rsidRPr="00185941" w:rsidTr="00D777E2">
        <w:tc>
          <w:tcPr>
            <w:tcW w:w="8222" w:type="dxa"/>
            <w:gridSpan w:val="5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295319" w:rsidRPr="00185941" w:rsidRDefault="00295319" w:rsidP="00295319">
            <w:pPr>
              <w:jc w:val="center"/>
              <w:rPr>
                <w:rFonts w:cs="B Sina"/>
                <w:sz w:val="18"/>
                <w:szCs w:val="18"/>
                <w:rtl/>
              </w:rPr>
            </w:pPr>
            <w:r w:rsidRPr="00185941">
              <w:rPr>
                <w:rFonts w:cs="B Sina" w:hint="cs"/>
                <w:sz w:val="18"/>
                <w:szCs w:val="18"/>
                <w:rtl/>
              </w:rPr>
              <w:t xml:space="preserve">نيمسال </w:t>
            </w:r>
            <w:r>
              <w:rPr>
                <w:rFonts w:cs="B Sina" w:hint="cs"/>
                <w:sz w:val="18"/>
                <w:szCs w:val="18"/>
                <w:rtl/>
              </w:rPr>
              <w:t>سوم</w:t>
            </w:r>
          </w:p>
        </w:tc>
        <w:tc>
          <w:tcPr>
            <w:tcW w:w="7655" w:type="dxa"/>
            <w:gridSpan w:val="5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295319" w:rsidRPr="00185941" w:rsidRDefault="00295319" w:rsidP="00295319">
            <w:pPr>
              <w:jc w:val="center"/>
              <w:rPr>
                <w:rFonts w:cs="B Sina"/>
                <w:sz w:val="18"/>
                <w:szCs w:val="18"/>
                <w:rtl/>
              </w:rPr>
            </w:pPr>
            <w:r w:rsidRPr="00185941">
              <w:rPr>
                <w:rFonts w:cs="B Sina" w:hint="cs"/>
                <w:sz w:val="18"/>
                <w:szCs w:val="18"/>
                <w:rtl/>
              </w:rPr>
              <w:t xml:space="preserve">نيمسال </w:t>
            </w:r>
            <w:r>
              <w:rPr>
                <w:rFonts w:cs="B Sina" w:hint="cs"/>
                <w:sz w:val="18"/>
                <w:szCs w:val="18"/>
                <w:rtl/>
              </w:rPr>
              <w:t>چهارم</w:t>
            </w:r>
          </w:p>
        </w:tc>
      </w:tr>
      <w:tr w:rsidR="00D777E2" w:rsidRPr="00185941" w:rsidTr="00D777E2">
        <w:tc>
          <w:tcPr>
            <w:tcW w:w="851" w:type="dxa"/>
            <w:tcBorders>
              <w:top w:val="single" w:sz="2" w:space="0" w:color="auto"/>
              <w:left w:val="single" w:sz="36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كد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پيشنياز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نوع درس</w:t>
            </w:r>
          </w:p>
        </w:tc>
        <w:tc>
          <w:tcPr>
            <w:tcW w:w="884" w:type="dxa"/>
            <w:tcBorders>
              <w:top w:val="single" w:sz="2" w:space="0" w:color="auto"/>
              <w:left w:val="single" w:sz="36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كد</w:t>
            </w:r>
          </w:p>
        </w:tc>
        <w:tc>
          <w:tcPr>
            <w:tcW w:w="2801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پيشنياز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نوع درس</w:t>
            </w:r>
          </w:p>
        </w:tc>
      </w:tr>
      <w:tr w:rsidR="00295319" w:rsidRPr="00485B7B" w:rsidTr="00D777E2">
        <w:tc>
          <w:tcPr>
            <w:tcW w:w="851" w:type="dxa"/>
            <w:tcBorders>
              <w:top w:val="single" w:sz="24" w:space="0" w:color="auto"/>
              <w:lef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</w:rPr>
              <w:t>7004</w:t>
            </w:r>
          </w:p>
        </w:tc>
        <w:tc>
          <w:tcPr>
            <w:tcW w:w="3260" w:type="dxa"/>
            <w:tcBorders>
              <w:top w:val="single" w:sz="24" w:space="0" w:color="auto"/>
            </w:tcBorders>
          </w:tcPr>
          <w:p w:rsidR="00295319" w:rsidRPr="00A23107" w:rsidRDefault="00295319" w:rsidP="00AE15C6">
            <w:pPr>
              <w:bidi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23107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</w:rPr>
              <w:t xml:space="preserve">تجارت الكترونيكي و تكنولوژي اطلاعات 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295319" w:rsidRPr="00A23107" w:rsidRDefault="00295319" w:rsidP="00AE15C6">
            <w:pPr>
              <w:jc w:val="center"/>
              <w:rPr>
                <w:rFonts w:ascii="Calibri" w:eastAsia="Calibri" w:hAnsi="Calibri" w:cs="Titr"/>
                <w:b/>
                <w:bCs/>
                <w:sz w:val="18"/>
                <w:szCs w:val="18"/>
              </w:rPr>
            </w:pPr>
            <w:r w:rsidRPr="00A23107">
              <w:rPr>
                <w:rFonts w:ascii="Calibri" w:eastAsia="Calibri" w:hAnsi="Calibri" w:cs="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984" w:type="dxa"/>
            <w:tcBorders>
              <w:top w:val="single" w:sz="24" w:space="0" w:color="auto"/>
              <w:right w:val="single" w:sz="2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" w:space="0" w:color="auto"/>
              <w:righ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</w:rPr>
              <w:t>اصلي</w:t>
            </w:r>
          </w:p>
        </w:tc>
        <w:tc>
          <w:tcPr>
            <w:tcW w:w="884" w:type="dxa"/>
            <w:tcBorders>
              <w:top w:val="single" w:sz="24" w:space="0" w:color="auto"/>
              <w:lef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7014</w:t>
            </w:r>
          </w:p>
        </w:tc>
        <w:tc>
          <w:tcPr>
            <w:tcW w:w="2801" w:type="dxa"/>
            <w:tcBorders>
              <w:top w:val="single" w:sz="24" w:space="0" w:color="auto"/>
            </w:tcBorders>
          </w:tcPr>
          <w:p w:rsidR="00295319" w:rsidRPr="00A23107" w:rsidRDefault="00295319" w:rsidP="00DA1E39">
            <w:pPr>
              <w:rPr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 xml:space="preserve">پايان </w:t>
            </w:r>
            <w:r w:rsidR="00DA1E39">
              <w:rPr>
                <w:rFonts w:hint="cs"/>
                <w:b/>
                <w:bCs/>
                <w:sz w:val="18"/>
                <w:szCs w:val="18"/>
                <w:rtl/>
              </w:rPr>
              <w:t>ن</w:t>
            </w: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امه</w:t>
            </w:r>
          </w:p>
        </w:tc>
        <w:tc>
          <w:tcPr>
            <w:tcW w:w="851" w:type="dxa"/>
            <w:tcBorders>
              <w:top w:val="single" w:sz="24" w:space="0" w:color="auto"/>
            </w:tcBorders>
          </w:tcPr>
          <w:p w:rsidR="00295319" w:rsidRPr="00A23107" w:rsidRDefault="00295319" w:rsidP="00AE15C6">
            <w:pPr>
              <w:jc w:val="center"/>
              <w:rPr>
                <w:rFonts w:cs="Titr"/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cs="Tit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126" w:type="dxa"/>
            <w:tcBorders>
              <w:top w:val="single" w:sz="24" w:space="0" w:color="auto"/>
              <w:right w:val="single" w:sz="2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" w:space="0" w:color="auto"/>
              <w:right w:val="single" w:sz="36" w:space="0" w:color="auto"/>
            </w:tcBorders>
          </w:tcPr>
          <w:p w:rsidR="00295319" w:rsidRPr="00485B7B" w:rsidRDefault="00295319" w:rsidP="00AE15C6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295319" w:rsidRPr="00485B7B" w:rsidTr="00D777E2">
        <w:tc>
          <w:tcPr>
            <w:tcW w:w="851" w:type="dxa"/>
            <w:tcBorders>
              <w:lef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23107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</w:rPr>
              <w:t>7009</w:t>
            </w:r>
          </w:p>
        </w:tc>
        <w:tc>
          <w:tcPr>
            <w:tcW w:w="3260" w:type="dxa"/>
          </w:tcPr>
          <w:p w:rsidR="00295319" w:rsidRPr="00A23107" w:rsidRDefault="00295319" w:rsidP="00AE15C6">
            <w:pPr>
              <w:bidi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23107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</w:rPr>
              <w:t xml:space="preserve">مدلسازي پشتيباني و حمل ونقل </w:t>
            </w:r>
          </w:p>
        </w:tc>
        <w:tc>
          <w:tcPr>
            <w:tcW w:w="709" w:type="dxa"/>
          </w:tcPr>
          <w:p w:rsidR="00295319" w:rsidRPr="00A23107" w:rsidRDefault="00295319" w:rsidP="00AE15C6">
            <w:pPr>
              <w:jc w:val="center"/>
              <w:rPr>
                <w:rFonts w:ascii="Calibri" w:eastAsia="Calibri" w:hAnsi="Calibri" w:cs="Titr"/>
                <w:b/>
                <w:bCs/>
                <w:sz w:val="18"/>
                <w:szCs w:val="18"/>
              </w:rPr>
            </w:pPr>
            <w:r w:rsidRPr="00A23107">
              <w:rPr>
                <w:rFonts w:ascii="Calibri" w:eastAsia="Calibri" w:hAnsi="Calibri" w:cs="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اصول پشتيباني بين المللي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</w:rPr>
              <w:t>تخصصي</w:t>
            </w:r>
          </w:p>
        </w:tc>
        <w:tc>
          <w:tcPr>
            <w:tcW w:w="884" w:type="dxa"/>
            <w:tcBorders>
              <w:left w:val="single" w:sz="36" w:space="0" w:color="auto"/>
            </w:tcBorders>
          </w:tcPr>
          <w:p w:rsidR="00295319" w:rsidRPr="00485B7B" w:rsidRDefault="00295319" w:rsidP="00AE15C6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01" w:type="dxa"/>
            <w:vAlign w:val="center"/>
          </w:tcPr>
          <w:p w:rsidR="00295319" w:rsidRPr="00485B7B" w:rsidRDefault="00295319" w:rsidP="00AE15C6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:rsidR="00295319" w:rsidRPr="00485B7B" w:rsidRDefault="00295319" w:rsidP="00AE15C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295319" w:rsidRPr="00485B7B" w:rsidRDefault="00295319" w:rsidP="00AE15C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36" w:space="0" w:color="auto"/>
            </w:tcBorders>
          </w:tcPr>
          <w:p w:rsidR="00295319" w:rsidRPr="00485B7B" w:rsidRDefault="00295319" w:rsidP="00AE15C6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295319" w:rsidRPr="00485B7B" w:rsidTr="00D777E2">
        <w:tc>
          <w:tcPr>
            <w:tcW w:w="851" w:type="dxa"/>
            <w:tcBorders>
              <w:lef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23107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</w:rPr>
              <w:t>7010</w:t>
            </w:r>
          </w:p>
        </w:tc>
        <w:tc>
          <w:tcPr>
            <w:tcW w:w="3260" w:type="dxa"/>
          </w:tcPr>
          <w:p w:rsidR="00295319" w:rsidRPr="00A23107" w:rsidRDefault="00295319" w:rsidP="00AE15C6">
            <w:pPr>
              <w:bidi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23107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</w:rPr>
              <w:t xml:space="preserve">قوانين تجارت و حمل و نقل بين المللي </w:t>
            </w:r>
          </w:p>
        </w:tc>
        <w:tc>
          <w:tcPr>
            <w:tcW w:w="709" w:type="dxa"/>
          </w:tcPr>
          <w:p w:rsidR="00295319" w:rsidRPr="00A23107" w:rsidRDefault="00295319" w:rsidP="00AE15C6">
            <w:pPr>
              <w:jc w:val="center"/>
              <w:rPr>
                <w:rFonts w:ascii="Calibri" w:eastAsia="Calibri" w:hAnsi="Calibri" w:cs="Titr"/>
                <w:b/>
                <w:bCs/>
                <w:sz w:val="18"/>
                <w:szCs w:val="18"/>
              </w:rPr>
            </w:pPr>
            <w:r w:rsidRPr="00A23107">
              <w:rPr>
                <w:rFonts w:ascii="Calibri" w:eastAsia="Calibri" w:hAnsi="Calibri" w:cs="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اصول پشتيباني بين المللي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</w:rPr>
              <w:t>تخصصي</w:t>
            </w:r>
          </w:p>
        </w:tc>
        <w:tc>
          <w:tcPr>
            <w:tcW w:w="884" w:type="dxa"/>
            <w:tcBorders>
              <w:left w:val="single" w:sz="36" w:space="0" w:color="auto"/>
            </w:tcBorders>
          </w:tcPr>
          <w:p w:rsidR="00295319" w:rsidRPr="00485B7B" w:rsidRDefault="00295319" w:rsidP="00AE15C6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01" w:type="dxa"/>
            <w:vAlign w:val="center"/>
          </w:tcPr>
          <w:p w:rsidR="00295319" w:rsidRPr="00485B7B" w:rsidRDefault="00295319" w:rsidP="00AE15C6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:rsidR="00295319" w:rsidRPr="00485B7B" w:rsidRDefault="00295319" w:rsidP="00AE15C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295319" w:rsidRPr="00485B7B" w:rsidRDefault="00295319" w:rsidP="00AE15C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36" w:space="0" w:color="auto"/>
            </w:tcBorders>
          </w:tcPr>
          <w:p w:rsidR="00295319" w:rsidRPr="00485B7B" w:rsidRDefault="00295319" w:rsidP="00AE15C6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295319" w:rsidRPr="00485B7B" w:rsidTr="00D777E2">
        <w:tc>
          <w:tcPr>
            <w:tcW w:w="851" w:type="dxa"/>
            <w:tcBorders>
              <w:lef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23107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</w:rPr>
              <w:t>7013</w:t>
            </w:r>
          </w:p>
        </w:tc>
        <w:tc>
          <w:tcPr>
            <w:tcW w:w="3260" w:type="dxa"/>
          </w:tcPr>
          <w:p w:rsidR="00295319" w:rsidRPr="00A23107" w:rsidRDefault="00295319" w:rsidP="00AE15C6">
            <w:pPr>
              <w:bidi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23107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</w:rPr>
              <w:t xml:space="preserve">سميناردر مسائل حمل و نقل دريائي </w:t>
            </w:r>
          </w:p>
        </w:tc>
        <w:tc>
          <w:tcPr>
            <w:tcW w:w="709" w:type="dxa"/>
          </w:tcPr>
          <w:p w:rsidR="00295319" w:rsidRPr="00A23107" w:rsidRDefault="00295319" w:rsidP="00AE15C6">
            <w:pPr>
              <w:jc w:val="center"/>
              <w:rPr>
                <w:rFonts w:ascii="Calibri" w:eastAsia="Calibri" w:hAnsi="Calibri" w:cs="Titr"/>
                <w:b/>
                <w:bCs/>
                <w:sz w:val="18"/>
                <w:szCs w:val="18"/>
              </w:rPr>
            </w:pPr>
            <w:r w:rsidRPr="00A23107">
              <w:rPr>
                <w:rFonts w:ascii="Calibri" w:eastAsia="Calibri" w:hAnsi="Calibri" w:cs="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rtl/>
              </w:rPr>
            </w:pPr>
            <w:r w:rsidRPr="00A23107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</w:rPr>
              <w:t>تخصصي</w:t>
            </w:r>
          </w:p>
        </w:tc>
        <w:tc>
          <w:tcPr>
            <w:tcW w:w="884" w:type="dxa"/>
            <w:tcBorders>
              <w:left w:val="single" w:sz="36" w:space="0" w:color="auto"/>
            </w:tcBorders>
          </w:tcPr>
          <w:p w:rsidR="00295319" w:rsidRPr="00485B7B" w:rsidRDefault="00295319" w:rsidP="00AE15C6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01" w:type="dxa"/>
            <w:vAlign w:val="center"/>
          </w:tcPr>
          <w:p w:rsidR="00295319" w:rsidRPr="00485B7B" w:rsidRDefault="00295319" w:rsidP="00AE15C6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:rsidR="00295319" w:rsidRPr="00485B7B" w:rsidRDefault="00295319" w:rsidP="00AE15C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295319" w:rsidRPr="00485B7B" w:rsidRDefault="00295319" w:rsidP="00AE15C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36" w:space="0" w:color="auto"/>
            </w:tcBorders>
          </w:tcPr>
          <w:p w:rsidR="00295319" w:rsidRPr="00485B7B" w:rsidRDefault="00295319" w:rsidP="00AE15C6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295319" w:rsidRPr="00485B7B" w:rsidTr="00D777E2">
        <w:tc>
          <w:tcPr>
            <w:tcW w:w="851" w:type="dxa"/>
            <w:tcBorders>
              <w:lef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23107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</w:rPr>
              <w:t>7023</w:t>
            </w:r>
          </w:p>
        </w:tc>
        <w:tc>
          <w:tcPr>
            <w:tcW w:w="3260" w:type="dxa"/>
          </w:tcPr>
          <w:p w:rsidR="00295319" w:rsidRPr="00A23107" w:rsidRDefault="00295319" w:rsidP="00AE15C6">
            <w:pPr>
              <w:bidi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23107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</w:rPr>
              <w:t xml:space="preserve">گزيده پايان نامه </w:t>
            </w:r>
          </w:p>
        </w:tc>
        <w:tc>
          <w:tcPr>
            <w:tcW w:w="709" w:type="dxa"/>
          </w:tcPr>
          <w:p w:rsidR="00295319" w:rsidRPr="00A23107" w:rsidRDefault="00295319" w:rsidP="00AE15C6">
            <w:pPr>
              <w:jc w:val="center"/>
              <w:rPr>
                <w:rFonts w:ascii="Calibri" w:eastAsia="Calibri" w:hAnsi="Calibri" w:cs="Titr"/>
                <w:b/>
                <w:bCs/>
                <w:sz w:val="18"/>
                <w:szCs w:val="18"/>
              </w:rPr>
            </w:pPr>
            <w:r w:rsidRPr="00A23107">
              <w:rPr>
                <w:rFonts w:ascii="Calibri" w:eastAsia="Calibri" w:hAnsi="Calibri" w:cs="Titr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:rsidR="00295319" w:rsidRPr="00A23107" w:rsidRDefault="00295319" w:rsidP="00AE15C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36" w:space="0" w:color="auto"/>
            </w:tcBorders>
          </w:tcPr>
          <w:p w:rsidR="00295319" w:rsidRPr="00A23107" w:rsidRDefault="00295319" w:rsidP="00AE15C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4" w:type="dxa"/>
            <w:tcBorders>
              <w:left w:val="single" w:sz="36" w:space="0" w:color="auto"/>
            </w:tcBorders>
          </w:tcPr>
          <w:p w:rsidR="00295319" w:rsidRPr="00485B7B" w:rsidRDefault="00295319" w:rsidP="00AE15C6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01" w:type="dxa"/>
            <w:vAlign w:val="center"/>
          </w:tcPr>
          <w:p w:rsidR="00295319" w:rsidRPr="00485B7B" w:rsidRDefault="00295319" w:rsidP="00AE15C6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:rsidR="00295319" w:rsidRPr="00485B7B" w:rsidRDefault="00295319" w:rsidP="00AE15C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right w:val="single" w:sz="2" w:space="0" w:color="auto"/>
            </w:tcBorders>
            <w:vAlign w:val="center"/>
          </w:tcPr>
          <w:p w:rsidR="00295319" w:rsidRPr="00485B7B" w:rsidRDefault="00295319" w:rsidP="00AE15C6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36" w:space="0" w:color="auto"/>
            </w:tcBorders>
          </w:tcPr>
          <w:p w:rsidR="00295319" w:rsidRPr="00485B7B" w:rsidRDefault="00295319" w:rsidP="00AE15C6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295319" w:rsidRPr="003B41B7" w:rsidTr="00D777E2">
        <w:tc>
          <w:tcPr>
            <w:tcW w:w="4111" w:type="dxa"/>
            <w:gridSpan w:val="2"/>
            <w:tcBorders>
              <w:left w:val="single" w:sz="36" w:space="0" w:color="auto"/>
              <w:bottom w:val="single" w:sz="36" w:space="0" w:color="auto"/>
              <w:right w:val="single" w:sz="2" w:space="0" w:color="auto"/>
            </w:tcBorders>
          </w:tcPr>
          <w:p w:rsidR="00295319" w:rsidRPr="00DC7C82" w:rsidRDefault="00295319" w:rsidP="00AE15C6">
            <w:pPr>
              <w:jc w:val="center"/>
              <w:rPr>
                <w:rFonts w:cs="Titr"/>
                <w:sz w:val="20"/>
                <w:szCs w:val="20"/>
                <w:rtl/>
              </w:rPr>
            </w:pPr>
            <w:r w:rsidRPr="00DC7C82">
              <w:rPr>
                <w:rFonts w:cs="Titr" w:hint="cs"/>
                <w:sz w:val="20"/>
                <w:szCs w:val="20"/>
                <w:rtl/>
              </w:rPr>
              <w:t>جمع واحدها</w:t>
            </w:r>
          </w:p>
        </w:tc>
        <w:tc>
          <w:tcPr>
            <w:tcW w:w="4111" w:type="dxa"/>
            <w:gridSpan w:val="3"/>
            <w:tcBorders>
              <w:left w:val="single" w:sz="2" w:space="0" w:color="auto"/>
              <w:bottom w:val="single" w:sz="36" w:space="0" w:color="auto"/>
              <w:right w:val="single" w:sz="36" w:space="0" w:color="auto"/>
            </w:tcBorders>
          </w:tcPr>
          <w:p w:rsidR="00295319" w:rsidRPr="00DC7C82" w:rsidRDefault="00295319" w:rsidP="00AE15C6">
            <w:pPr>
              <w:jc w:val="center"/>
              <w:rPr>
                <w:rFonts w:cs="Titr"/>
                <w:sz w:val="20"/>
                <w:szCs w:val="20"/>
                <w:rtl/>
              </w:rPr>
            </w:pPr>
            <w:r w:rsidRPr="00DC7C82">
              <w:rPr>
                <w:rFonts w:cs="Titr" w:hint="cs"/>
                <w:sz w:val="20"/>
                <w:szCs w:val="20"/>
                <w:rtl/>
              </w:rPr>
              <w:t>8</w:t>
            </w:r>
          </w:p>
        </w:tc>
        <w:tc>
          <w:tcPr>
            <w:tcW w:w="3685" w:type="dxa"/>
            <w:gridSpan w:val="2"/>
            <w:tcBorders>
              <w:left w:val="single" w:sz="36" w:space="0" w:color="auto"/>
              <w:bottom w:val="single" w:sz="36" w:space="0" w:color="auto"/>
              <w:right w:val="single" w:sz="2" w:space="0" w:color="auto"/>
            </w:tcBorders>
          </w:tcPr>
          <w:p w:rsidR="00295319" w:rsidRPr="00DC7C82" w:rsidRDefault="00295319" w:rsidP="00AE15C6">
            <w:pPr>
              <w:jc w:val="center"/>
              <w:rPr>
                <w:rFonts w:cs="Titr"/>
                <w:sz w:val="20"/>
                <w:szCs w:val="20"/>
                <w:rtl/>
              </w:rPr>
            </w:pPr>
            <w:r w:rsidRPr="00DC7C82">
              <w:rPr>
                <w:rFonts w:cs="Titr" w:hint="cs"/>
                <w:sz w:val="20"/>
                <w:szCs w:val="20"/>
                <w:rtl/>
              </w:rPr>
              <w:t>جمع واحدها</w:t>
            </w:r>
          </w:p>
        </w:tc>
        <w:tc>
          <w:tcPr>
            <w:tcW w:w="3970" w:type="dxa"/>
            <w:gridSpan w:val="3"/>
            <w:tcBorders>
              <w:left w:val="single" w:sz="2" w:space="0" w:color="auto"/>
              <w:bottom w:val="single" w:sz="36" w:space="0" w:color="auto"/>
              <w:right w:val="single" w:sz="36" w:space="0" w:color="auto"/>
            </w:tcBorders>
          </w:tcPr>
          <w:p w:rsidR="00295319" w:rsidRPr="00DC7C82" w:rsidRDefault="00295319" w:rsidP="00AE15C6">
            <w:pPr>
              <w:jc w:val="center"/>
              <w:rPr>
                <w:rFonts w:cs="Titr"/>
                <w:sz w:val="20"/>
                <w:szCs w:val="20"/>
                <w:rtl/>
              </w:rPr>
            </w:pPr>
            <w:r w:rsidRPr="00DC7C82">
              <w:rPr>
                <w:rFonts w:cs="Titr" w:hint="cs"/>
                <w:sz w:val="20"/>
                <w:szCs w:val="20"/>
                <w:rtl/>
              </w:rPr>
              <w:t>4</w:t>
            </w:r>
          </w:p>
        </w:tc>
      </w:tr>
    </w:tbl>
    <w:p w:rsidR="00D777E2" w:rsidRPr="00D777E2" w:rsidRDefault="00D777E2" w:rsidP="00CB04B9">
      <w:pPr>
        <w:rPr>
          <w:rFonts w:cs="Titr"/>
          <w:sz w:val="4"/>
          <w:szCs w:val="4"/>
          <w:u w:val="single"/>
          <w:rtl/>
        </w:rPr>
      </w:pPr>
    </w:p>
    <w:p w:rsidR="00CB04B9" w:rsidRPr="00D777E2" w:rsidRDefault="00CB04B9" w:rsidP="00CB04B9">
      <w:pPr>
        <w:rPr>
          <w:rFonts w:cs="Titr"/>
          <w:u w:val="single"/>
          <w:rtl/>
        </w:rPr>
      </w:pPr>
      <w:r w:rsidRPr="00D777E2">
        <w:rPr>
          <w:rFonts w:cs="Titr" w:hint="cs"/>
          <w:u w:val="single"/>
          <w:rtl/>
        </w:rPr>
        <w:t>تعداد كل واحدها بجز دروس پيش: 32 واحد</w:t>
      </w:r>
    </w:p>
    <w:p w:rsidR="00CB04B9" w:rsidRPr="00D777E2" w:rsidRDefault="00CB04B9" w:rsidP="00D777E2">
      <w:pPr>
        <w:pStyle w:val="ListParagraph"/>
        <w:numPr>
          <w:ilvl w:val="0"/>
          <w:numId w:val="1"/>
        </w:numPr>
        <w:rPr>
          <w:rFonts w:cs="Titr"/>
        </w:rPr>
      </w:pPr>
      <w:r w:rsidRPr="00D777E2">
        <w:rPr>
          <w:rFonts w:cs="Titr" w:hint="cs"/>
          <w:rtl/>
        </w:rPr>
        <w:t>اصلي</w:t>
      </w:r>
      <w:r w:rsidRPr="00D777E2">
        <w:rPr>
          <w:rFonts w:cs="Titr" w:hint="cs"/>
          <w:rtl/>
        </w:rPr>
        <w:tab/>
      </w:r>
      <w:r w:rsidRPr="00D777E2">
        <w:rPr>
          <w:rFonts w:cs="Titr" w:hint="cs"/>
          <w:rtl/>
        </w:rPr>
        <w:tab/>
        <w:t xml:space="preserve">18   واحد                        </w:t>
      </w:r>
    </w:p>
    <w:p w:rsidR="00CB04B9" w:rsidRPr="00D777E2" w:rsidRDefault="00CB04B9" w:rsidP="00CB04B9">
      <w:pPr>
        <w:pStyle w:val="ListParagraph"/>
        <w:numPr>
          <w:ilvl w:val="0"/>
          <w:numId w:val="1"/>
        </w:numPr>
        <w:rPr>
          <w:rFonts w:cs="Titr"/>
        </w:rPr>
      </w:pPr>
      <w:r w:rsidRPr="00D777E2">
        <w:rPr>
          <w:rFonts w:cs="Titr" w:hint="cs"/>
          <w:rtl/>
        </w:rPr>
        <w:t>تخصصي</w:t>
      </w:r>
      <w:r w:rsidRPr="00D777E2">
        <w:rPr>
          <w:rFonts w:cs="Titr" w:hint="cs"/>
          <w:rtl/>
        </w:rPr>
        <w:tab/>
      </w:r>
      <w:r w:rsidRPr="00D777E2">
        <w:rPr>
          <w:rFonts w:cs="Titr" w:hint="cs"/>
          <w:rtl/>
        </w:rPr>
        <w:tab/>
        <w:t xml:space="preserve">10   واحد </w:t>
      </w:r>
    </w:p>
    <w:p w:rsidR="00CB04B9" w:rsidRPr="00D777E2" w:rsidRDefault="00CB04B9" w:rsidP="00D777E2">
      <w:pPr>
        <w:pStyle w:val="ListParagraph"/>
        <w:numPr>
          <w:ilvl w:val="0"/>
          <w:numId w:val="1"/>
        </w:numPr>
        <w:rPr>
          <w:rFonts w:cs="Titr"/>
        </w:rPr>
      </w:pPr>
      <w:r w:rsidRPr="00D777E2">
        <w:rPr>
          <w:rFonts w:cs="Titr" w:hint="cs"/>
          <w:rtl/>
        </w:rPr>
        <w:t>پايان نامه</w:t>
      </w:r>
      <w:r w:rsidRPr="00D777E2">
        <w:rPr>
          <w:rFonts w:cs="Titr" w:hint="cs"/>
          <w:rtl/>
        </w:rPr>
        <w:tab/>
        <w:t>4   واحد</w:t>
      </w:r>
    </w:p>
    <w:p w:rsidR="00CB04B9" w:rsidRPr="00CB04B9" w:rsidRDefault="00CB04B9" w:rsidP="00CB04B9">
      <w:pPr>
        <w:rPr>
          <w:rFonts w:cs="Titr"/>
          <w:sz w:val="26"/>
          <w:szCs w:val="26"/>
          <w:rtl/>
        </w:rPr>
      </w:pPr>
      <w:r w:rsidRPr="00D777E2">
        <w:rPr>
          <w:rFonts w:cs="Titr" w:hint="cs"/>
          <w:rtl/>
        </w:rPr>
        <w:t xml:space="preserve"> (دروس پيش دانشگاهي جزء واحدهاي گذرانده كل محاسبه نميشوند)</w:t>
      </w:r>
    </w:p>
    <w:p w:rsidR="00D26195" w:rsidRPr="00607BF7" w:rsidRDefault="00CB04B9" w:rsidP="00B3795A">
      <w:pPr>
        <w:jc w:val="right"/>
        <w:rPr>
          <w:sz w:val="28"/>
          <w:szCs w:val="28"/>
        </w:rPr>
      </w:pPr>
      <w:r w:rsidRPr="00607BF7">
        <w:rPr>
          <w:rFonts w:cs="Titr" w:hint="cs"/>
          <w:sz w:val="28"/>
          <w:szCs w:val="28"/>
          <w:rtl/>
        </w:rPr>
        <w:t xml:space="preserve">گروه مديريت </w:t>
      </w:r>
      <w:r w:rsidR="00B3795A">
        <w:rPr>
          <w:rFonts w:cs="Titr" w:hint="cs"/>
          <w:sz w:val="28"/>
          <w:szCs w:val="28"/>
          <w:rtl/>
        </w:rPr>
        <w:t>حمل و نقل دريايي</w:t>
      </w:r>
    </w:p>
    <w:sectPr w:rsidR="00D26195" w:rsidRPr="00607BF7" w:rsidSect="00CE5A31">
      <w:pgSz w:w="16838" w:h="11906" w:orient="landscape"/>
      <w:pgMar w:top="284" w:right="720" w:bottom="142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36D73"/>
    <w:multiLevelType w:val="hybridMultilevel"/>
    <w:tmpl w:val="57A234FE"/>
    <w:lvl w:ilvl="0" w:tplc="FE48B53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Titr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34775"/>
    <w:rsid w:val="00001E48"/>
    <w:rsid w:val="00003F55"/>
    <w:rsid w:val="00021DAF"/>
    <w:rsid w:val="000310B4"/>
    <w:rsid w:val="000322A3"/>
    <w:rsid w:val="00044BAA"/>
    <w:rsid w:val="00054FB6"/>
    <w:rsid w:val="00075574"/>
    <w:rsid w:val="000A6F2B"/>
    <w:rsid w:val="000D3DAF"/>
    <w:rsid w:val="000D53B9"/>
    <w:rsid w:val="000E3643"/>
    <w:rsid w:val="00115B5D"/>
    <w:rsid w:val="001239AF"/>
    <w:rsid w:val="00123E50"/>
    <w:rsid w:val="00143BE8"/>
    <w:rsid w:val="00163BE5"/>
    <w:rsid w:val="00185941"/>
    <w:rsid w:val="001D16A1"/>
    <w:rsid w:val="001D5DB0"/>
    <w:rsid w:val="001D5F19"/>
    <w:rsid w:val="001D645C"/>
    <w:rsid w:val="001E0E77"/>
    <w:rsid w:val="001F5267"/>
    <w:rsid w:val="002008A8"/>
    <w:rsid w:val="002319FC"/>
    <w:rsid w:val="00247987"/>
    <w:rsid w:val="00256011"/>
    <w:rsid w:val="002766FE"/>
    <w:rsid w:val="00295319"/>
    <w:rsid w:val="002D2878"/>
    <w:rsid w:val="002E6232"/>
    <w:rsid w:val="002F5C38"/>
    <w:rsid w:val="002F5D3F"/>
    <w:rsid w:val="0032315E"/>
    <w:rsid w:val="00324146"/>
    <w:rsid w:val="00327BBB"/>
    <w:rsid w:val="0033585D"/>
    <w:rsid w:val="00352AA3"/>
    <w:rsid w:val="00357ED8"/>
    <w:rsid w:val="003639FD"/>
    <w:rsid w:val="00381E78"/>
    <w:rsid w:val="003832B5"/>
    <w:rsid w:val="00383799"/>
    <w:rsid w:val="00391DE0"/>
    <w:rsid w:val="003B3D8D"/>
    <w:rsid w:val="003B41B7"/>
    <w:rsid w:val="003B6E2E"/>
    <w:rsid w:val="003C062C"/>
    <w:rsid w:val="003C647C"/>
    <w:rsid w:val="003C6BAB"/>
    <w:rsid w:val="003D46E1"/>
    <w:rsid w:val="00403408"/>
    <w:rsid w:val="00417E08"/>
    <w:rsid w:val="004458FA"/>
    <w:rsid w:val="004460A1"/>
    <w:rsid w:val="0048430B"/>
    <w:rsid w:val="00485B7B"/>
    <w:rsid w:val="004915E1"/>
    <w:rsid w:val="004A1973"/>
    <w:rsid w:val="004D091E"/>
    <w:rsid w:val="004D1983"/>
    <w:rsid w:val="004D65BA"/>
    <w:rsid w:val="004E37B7"/>
    <w:rsid w:val="004E74A9"/>
    <w:rsid w:val="004F200F"/>
    <w:rsid w:val="00527952"/>
    <w:rsid w:val="00554288"/>
    <w:rsid w:val="0056254D"/>
    <w:rsid w:val="005853CD"/>
    <w:rsid w:val="005A180E"/>
    <w:rsid w:val="005A60EA"/>
    <w:rsid w:val="005D5D84"/>
    <w:rsid w:val="005F62DD"/>
    <w:rsid w:val="00607BF7"/>
    <w:rsid w:val="00612360"/>
    <w:rsid w:val="00643402"/>
    <w:rsid w:val="0064685C"/>
    <w:rsid w:val="00667A64"/>
    <w:rsid w:val="00671B93"/>
    <w:rsid w:val="006B0FA7"/>
    <w:rsid w:val="006C3CA2"/>
    <w:rsid w:val="006C505D"/>
    <w:rsid w:val="006F5610"/>
    <w:rsid w:val="00700558"/>
    <w:rsid w:val="00700E6D"/>
    <w:rsid w:val="00712670"/>
    <w:rsid w:val="007143E0"/>
    <w:rsid w:val="00715F9A"/>
    <w:rsid w:val="0072761E"/>
    <w:rsid w:val="00743951"/>
    <w:rsid w:val="0076120E"/>
    <w:rsid w:val="00762D19"/>
    <w:rsid w:val="00767D7E"/>
    <w:rsid w:val="00774F63"/>
    <w:rsid w:val="007764CF"/>
    <w:rsid w:val="007901FC"/>
    <w:rsid w:val="007F56B3"/>
    <w:rsid w:val="008436E6"/>
    <w:rsid w:val="008528D2"/>
    <w:rsid w:val="008639BF"/>
    <w:rsid w:val="00864125"/>
    <w:rsid w:val="00864A4A"/>
    <w:rsid w:val="008664F7"/>
    <w:rsid w:val="008669C7"/>
    <w:rsid w:val="00872D44"/>
    <w:rsid w:val="008838EA"/>
    <w:rsid w:val="00892AA1"/>
    <w:rsid w:val="008950C2"/>
    <w:rsid w:val="00895F7C"/>
    <w:rsid w:val="008970BB"/>
    <w:rsid w:val="008A38B8"/>
    <w:rsid w:val="008A79DF"/>
    <w:rsid w:val="008C5449"/>
    <w:rsid w:val="008C58D2"/>
    <w:rsid w:val="008C58FB"/>
    <w:rsid w:val="008E1D0C"/>
    <w:rsid w:val="008F0666"/>
    <w:rsid w:val="00922EE5"/>
    <w:rsid w:val="00927388"/>
    <w:rsid w:val="009347C9"/>
    <w:rsid w:val="00964BD0"/>
    <w:rsid w:val="00974C37"/>
    <w:rsid w:val="009771D5"/>
    <w:rsid w:val="00995F7D"/>
    <w:rsid w:val="009B1ED0"/>
    <w:rsid w:val="009B7A1B"/>
    <w:rsid w:val="009F4924"/>
    <w:rsid w:val="00A23107"/>
    <w:rsid w:val="00A75742"/>
    <w:rsid w:val="00A84FA0"/>
    <w:rsid w:val="00A92442"/>
    <w:rsid w:val="00AB7A7A"/>
    <w:rsid w:val="00AC1B89"/>
    <w:rsid w:val="00AC5BBB"/>
    <w:rsid w:val="00AD5AFA"/>
    <w:rsid w:val="00AF5203"/>
    <w:rsid w:val="00AF6C00"/>
    <w:rsid w:val="00B0439B"/>
    <w:rsid w:val="00B113D8"/>
    <w:rsid w:val="00B3795A"/>
    <w:rsid w:val="00B47996"/>
    <w:rsid w:val="00B51D8D"/>
    <w:rsid w:val="00B63DEC"/>
    <w:rsid w:val="00B847E3"/>
    <w:rsid w:val="00B95A39"/>
    <w:rsid w:val="00BA5CA9"/>
    <w:rsid w:val="00BB7740"/>
    <w:rsid w:val="00BD1EFE"/>
    <w:rsid w:val="00BF667F"/>
    <w:rsid w:val="00C0388C"/>
    <w:rsid w:val="00C05B4B"/>
    <w:rsid w:val="00C06D22"/>
    <w:rsid w:val="00C20606"/>
    <w:rsid w:val="00C3232F"/>
    <w:rsid w:val="00C5044B"/>
    <w:rsid w:val="00C71BF4"/>
    <w:rsid w:val="00C77BC1"/>
    <w:rsid w:val="00C80825"/>
    <w:rsid w:val="00C809E3"/>
    <w:rsid w:val="00C81888"/>
    <w:rsid w:val="00CB04B9"/>
    <w:rsid w:val="00CD7D6B"/>
    <w:rsid w:val="00CE5A31"/>
    <w:rsid w:val="00D25DE4"/>
    <w:rsid w:val="00D26195"/>
    <w:rsid w:val="00D31A89"/>
    <w:rsid w:val="00D3626D"/>
    <w:rsid w:val="00D45053"/>
    <w:rsid w:val="00D47570"/>
    <w:rsid w:val="00D777E2"/>
    <w:rsid w:val="00D85AB6"/>
    <w:rsid w:val="00D95FAE"/>
    <w:rsid w:val="00DA1C0B"/>
    <w:rsid w:val="00DA1E39"/>
    <w:rsid w:val="00DC5E45"/>
    <w:rsid w:val="00DC7C82"/>
    <w:rsid w:val="00DC7E7A"/>
    <w:rsid w:val="00DD5B7E"/>
    <w:rsid w:val="00DE386F"/>
    <w:rsid w:val="00DE74C1"/>
    <w:rsid w:val="00DF1BA9"/>
    <w:rsid w:val="00E2357F"/>
    <w:rsid w:val="00E63147"/>
    <w:rsid w:val="00E71782"/>
    <w:rsid w:val="00E73C09"/>
    <w:rsid w:val="00E75F4C"/>
    <w:rsid w:val="00E7673E"/>
    <w:rsid w:val="00E800ED"/>
    <w:rsid w:val="00E94ADA"/>
    <w:rsid w:val="00EC33D6"/>
    <w:rsid w:val="00EC6E33"/>
    <w:rsid w:val="00F00E24"/>
    <w:rsid w:val="00F0123E"/>
    <w:rsid w:val="00F02883"/>
    <w:rsid w:val="00F04740"/>
    <w:rsid w:val="00F163CF"/>
    <w:rsid w:val="00F34775"/>
    <w:rsid w:val="00F454C0"/>
    <w:rsid w:val="00F51A8A"/>
    <w:rsid w:val="00F60340"/>
    <w:rsid w:val="00F71953"/>
    <w:rsid w:val="00F814C2"/>
    <w:rsid w:val="00F906AA"/>
    <w:rsid w:val="00F91052"/>
    <w:rsid w:val="00FB05B8"/>
    <w:rsid w:val="00FD71C5"/>
    <w:rsid w:val="00FF53C6"/>
    <w:rsid w:val="00FF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Zar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1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7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00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A1540-1273-4146-99AC-3BD2369A4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admin_2</cp:lastModifiedBy>
  <cp:revision>19</cp:revision>
  <cp:lastPrinted>2014-10-12T04:53:00Z</cp:lastPrinted>
  <dcterms:created xsi:type="dcterms:W3CDTF">2013-04-21T04:58:00Z</dcterms:created>
  <dcterms:modified xsi:type="dcterms:W3CDTF">2014-11-30T09:57:00Z</dcterms:modified>
</cp:coreProperties>
</file>